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AB2E" w14:textId="77777777" w:rsidR="007948F7" w:rsidRPr="007948F7" w:rsidRDefault="007948F7" w:rsidP="007948F7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ဘုရားသခင်သည်လိုအပ်နေသောသူများကိုဂရုစိုက်သည်။</w:t>
      </w:r>
    </w:p>
    <w:p w14:paraId="41532529" w14:textId="77777777" w:rsidR="007948F7" w:rsidRPr="007948F7" w:rsidRDefault="007948F7" w:rsidP="007948F7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သခင်ယေရှု၏သာသနာ</w:t>
      </w:r>
    </w:p>
    <w:p w14:paraId="5B8D7CD9" w14:textId="77777777" w:rsidR="007948F7" w:rsidRPr="007948F7" w:rsidRDefault="007948F7" w:rsidP="007948F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နာဇရက်မြို့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တရားဇရပ်တွင်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ဟေရှာယ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၆၁</w:t>
      </w:r>
      <w:r w:rsidRPr="007948F7">
        <w:rPr>
          <w:b/>
          <w:bCs/>
          <w:szCs w:val="24"/>
          <w:cs/>
          <w:lang w:val="en-US" w:bidi="my-MM"/>
        </w:rPr>
        <w:t>: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7948F7">
        <w:rPr>
          <w:b/>
          <w:bCs/>
          <w:szCs w:val="24"/>
          <w:cs/>
          <w:lang w:val="en-US" w:bidi="my-MM"/>
        </w:rPr>
        <w:t>-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ကိုဖတ်ခဲ့သည်။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ဤကျမ်းပိုဒ်သည်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မေရှိယ၏ဓမ္မအမှု၏အဓိပ္ပါယ်ဖွင့်ဆိုချက်ဖြစ်သည်။</w:t>
      </w:r>
    </w:p>
    <w:p w14:paraId="5DFB8964" w14:textId="77777777" w:rsidR="007948F7" w:rsidRPr="007948F7" w:rsidRDefault="007948F7" w:rsidP="007948F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ယေရှုသည်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ထိုအချိန်က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လိုအပ်သူများကို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ဆက်ဆံပုံနှင့်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အတော်လေး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ကွဲပြားစွာ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ဆက်ဆံခဲ့သည်။</w:t>
      </w:r>
    </w:p>
    <w:p w14:paraId="2B624E04" w14:textId="77777777" w:rsidR="007948F7" w:rsidRPr="007948F7" w:rsidRDefault="007948F7" w:rsidP="007948F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လူတွေကသူတို့အပြစ်အတွက်ဒုက္ခရောက်နေတယ်လို့ထင်တဲ့အတွက်ဘုရားသခင်ရဲ့ကျိန်</w:t>
      </w:r>
      <w:r w:rsidRPr="007948F7">
        <w:rPr>
          <w:b/>
          <w:bCs/>
          <w:szCs w:val="24"/>
          <w:lang w:val="en-US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ခြင်းကိုခံရသလိုပဲဆက်ဆံကြတယ်။ယေရှု</w:t>
      </w:r>
      <w:r w:rsidRPr="007948F7">
        <w:rPr>
          <w:b/>
          <w:bCs/>
          <w:szCs w:val="24"/>
          <w:lang w:val="en-US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သည်သူတို့ကိုချစ်၍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ကောင်းကင်နိုင်ငံတော်၏</w:t>
      </w:r>
      <w:r w:rsidRPr="007948F7">
        <w:rPr>
          <w:b/>
          <w:bCs/>
          <w:szCs w:val="24"/>
          <w:cs/>
          <w:lang w:val="en-US" w:bidi="my-MM"/>
        </w:rPr>
        <w:t xml:space="preserve"> </w:t>
      </w: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အဖွဲ့ဝင်များအဖြစ်မြင်ခဲ့သည်။</w:t>
      </w:r>
    </w:p>
    <w:p w14:paraId="00BDB6D5" w14:textId="32D8347C" w:rsidR="007948F7" w:rsidRPr="007948F7" w:rsidRDefault="007948F7" w:rsidP="007948F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7948F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လိုအပ်ချက်များကိုဖြည့်ဆည်းရန်နှင့်ဧဝံဂေလိတရားမျှော်လင့်ချက်ကိုသူတို့အားဝေမျှရန်ကြိုးစားခဲ့သည်။</w:t>
      </w:r>
    </w:p>
    <w:p w14:paraId="4B9E2D5A" w14:textId="77777777" w:rsidR="00937F6E" w:rsidRPr="00937F6E" w:rsidRDefault="00937F6E" w:rsidP="00937F6E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လူသားအချင်ချင်းစာနာထောက်ထားမူဥပေဒသ</w:t>
      </w:r>
    </w:p>
    <w:p w14:paraId="256DE438" w14:textId="445AED46" w:rsidR="00937F6E" w:rsidRPr="00937F6E" w:rsidRDefault="00937F6E" w:rsidP="00937F6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ဆင်းရဲမွဲတေမှုဘယ်တော့မှပျောက်မှာမဟုတ်ဘူး</w:t>
      </w:r>
      <w:r w:rsidRPr="00937F6E">
        <w:rPr>
          <w:b/>
          <w:bCs/>
          <w:szCs w:val="24"/>
          <w:cs/>
          <w:lang w:val="en-US" w:bidi="my-MM"/>
        </w:rPr>
        <w:t>(</w:t>
      </w:r>
      <w:r w:rsidRPr="00937F6E">
        <w:rPr>
          <w:b/>
          <w:bCs/>
          <w:szCs w:val="24"/>
          <w:lang w:val="en-US"/>
        </w:rPr>
        <w:t>Dt.5:11;Mr.4:7)</w:t>
      </w:r>
      <w:r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။ထို့ကြောင့်ဘုရားသခင်သည်လိုအပ်နေသောသူများကိုခုခံကာကွယ်ရန်</w:t>
      </w:r>
      <w:r w:rsidRPr="00937F6E">
        <w:rPr>
          <w:b/>
          <w:bCs/>
          <w:szCs w:val="24"/>
          <w:cs/>
          <w:lang w:val="en-US" w:bidi="my-MM"/>
        </w:rPr>
        <w:t xml:space="preserve"> </w:t>
      </w:r>
      <w:r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ဣသရေလဥပဒေများကိုပေးခဲ့သည်။</w:t>
      </w:r>
    </w:p>
    <w:p w14:paraId="2B03CC13" w14:textId="77777777" w:rsidR="00937F6E" w:rsidRPr="00937F6E" w:rsidRDefault="007B3F82" w:rsidP="00937F6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37F6E">
        <w:rPr>
          <w:szCs w:val="24"/>
          <w:lang w:val="en-US"/>
        </w:rPr>
        <w:t xml:space="preserve">Exodus </w:t>
      </w:r>
      <w:r w:rsidR="00747368" w:rsidRPr="00937F6E">
        <w:rPr>
          <w:szCs w:val="24"/>
          <w:lang w:val="en-US"/>
        </w:rPr>
        <w:t xml:space="preserve">23:10-11: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သတ္တမနှစ်တိုင်းလယ်များကိုမလုပ်ဘဲဆင်းရဲသားတို့</w:t>
      </w:r>
      <w:r w:rsidR="00937F6E" w:rsidRPr="00937F6E">
        <w:rPr>
          <w:b/>
          <w:bCs/>
          <w:szCs w:val="24"/>
          <w:lang w:val="en-US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</w:t>
      </w:r>
      <w:r w:rsidR="00937F6E" w:rsidRPr="00937F6E">
        <w:rPr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အသီးအနှံများကို</w:t>
      </w:r>
      <w:r w:rsidR="00937F6E" w:rsidRPr="00937F6E">
        <w:rPr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စားနိုင်ကြသည်။</w:t>
      </w:r>
    </w:p>
    <w:p w14:paraId="571E23A4" w14:textId="7C1E636C" w:rsidR="00937F6E" w:rsidRPr="00937F6E" w:rsidRDefault="00C6046C" w:rsidP="00937F6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937F6E">
        <w:rPr>
          <w:szCs w:val="24"/>
          <w:lang w:val="en-US"/>
        </w:rPr>
        <w:t xml:space="preserve">Leviticus </w:t>
      </w:r>
      <w:r w:rsidR="00747368" w:rsidRPr="00937F6E">
        <w:rPr>
          <w:szCs w:val="24"/>
          <w:lang w:val="en-US"/>
        </w:rPr>
        <w:t>19:14:</w:t>
      </w:r>
      <w:r w:rsidR="00937F6E">
        <w:rPr>
          <w:rFonts w:cs="Myanmar Text" w:hint="cs"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နားမကြားသူများကိုကျိန်ဆဲခြင်းသို့မဟုတ်ဒုက္ခိတကိုထိမိ၍လဲစေခြင်းတို့ကို</w:t>
      </w:r>
      <w:r w:rsid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တားမြစ်ထားသည်။</w:t>
      </w:r>
    </w:p>
    <w:p w14:paraId="5FA3C8E5" w14:textId="77777777" w:rsidR="00937F6E" w:rsidRPr="00937F6E" w:rsidRDefault="00883AE0" w:rsidP="00937F6E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F43697">
        <w:rPr>
          <w:szCs w:val="24"/>
          <w:lang w:val="en-US"/>
        </w:rPr>
        <w:t xml:space="preserve">Leviticus </w:t>
      </w:r>
      <w:r w:rsidR="00747368" w:rsidRPr="00F43697">
        <w:rPr>
          <w:szCs w:val="24"/>
          <w:lang w:val="en-US"/>
        </w:rPr>
        <w:t xml:space="preserve">23:22: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စပါးရိတ်သိမ်းမှု၏</w:t>
      </w:r>
      <w:r w:rsidR="00937F6E" w:rsidRPr="00937F6E">
        <w:rPr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တစ်စိတ်တစ်ပိုင်းကို</w:t>
      </w:r>
      <w:r w:rsidR="00937F6E" w:rsidRPr="00937F6E">
        <w:rPr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လိုအပ်သူများအတွက်</w:t>
      </w:r>
      <w:r w:rsidR="00937F6E" w:rsidRPr="00937F6E">
        <w:rPr>
          <w:b/>
          <w:bCs/>
          <w:szCs w:val="24"/>
          <w:cs/>
          <w:lang w:val="en-US" w:bidi="my-MM"/>
        </w:rPr>
        <w:t xml:space="preserve"> </w:t>
      </w:r>
      <w:r w:rsidR="00937F6E" w:rsidRPr="00937F6E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ချန်ထားခဲ့ရသည်။</w:t>
      </w:r>
    </w:p>
    <w:p w14:paraId="5B32D3EE" w14:textId="77777777" w:rsidR="00A442FB" w:rsidRPr="00A442FB" w:rsidRDefault="00A442FB" w:rsidP="00A442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ဘုရားသခင်သည်သူတို့ကိုကူညီသောသူတို့အတွက်ကောင်းချီးများပေးမည်ဟု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ကတိပြုခဲ့သည်</w:t>
      </w:r>
      <w:r w:rsidRPr="00A442FB">
        <w:rPr>
          <w:b/>
          <w:bCs/>
          <w:szCs w:val="24"/>
          <w:cs/>
          <w:lang w:val="en-US" w:bidi="my-MM"/>
        </w:rPr>
        <w:t xml:space="preserve"> (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၄၁</w:t>
      </w:r>
      <w:r w:rsidRPr="00A442FB">
        <w:rPr>
          <w:b/>
          <w:bCs/>
          <w:szCs w:val="24"/>
          <w:cs/>
          <w:lang w:val="en-US" w:bidi="my-MM"/>
        </w:rPr>
        <w:t>: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A442FB">
        <w:rPr>
          <w:b/>
          <w:bCs/>
          <w:szCs w:val="24"/>
          <w:lang w:val="en-US" w:bidi="my-MM"/>
        </w:rPr>
        <w:t xml:space="preserve">;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ပရာ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</w:t>
      </w:r>
      <w:r w:rsidRPr="00A442FB">
        <w:rPr>
          <w:b/>
          <w:bCs/>
          <w:szCs w:val="24"/>
          <w:cs/>
          <w:lang w:val="en-US" w:bidi="my-MM"/>
        </w:rPr>
        <w:t>: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၂၇</w:t>
      </w:r>
      <w:r w:rsidRPr="00A442FB">
        <w:rPr>
          <w:b/>
          <w:bCs/>
          <w:szCs w:val="24"/>
          <w:cs/>
          <w:lang w:val="en-US" w:bidi="my-MM"/>
        </w:rPr>
        <w:t>)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။လိုအပ်နေသူများအတွက်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ဘုရားသခင်၏မေတ္တာသည်ကျွန်ုပ်တို့အတွက်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လှုံ့ဆော်မှုတစ်ခုဖြစ်သည်။</w:t>
      </w:r>
      <w:r w:rsidRPr="00A442FB">
        <w:rPr>
          <w:b/>
          <w:bCs/>
          <w:szCs w:val="24"/>
          <w:cs/>
          <w:lang w:val="en-US" w:bidi="my-MM"/>
        </w:rPr>
        <w:t xml:space="preserve"> </w:t>
      </w:r>
    </w:p>
    <w:p w14:paraId="773ECE84" w14:textId="77777777" w:rsidR="00A442FB" w:rsidRPr="00A442FB" w:rsidRDefault="00A442FB" w:rsidP="00A442FB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ကျမ်စာထဲမှသာဓကများ</w:t>
      </w:r>
    </w:p>
    <w:p w14:paraId="746F99B8" w14:textId="77777777" w:rsidR="00A442FB" w:rsidRPr="00A442FB" w:rsidRDefault="00A442FB" w:rsidP="00A442FB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ဆင်းရဲသားများကိုဂရုစိုက်ခြင်း</w:t>
      </w:r>
    </w:p>
    <w:p w14:paraId="56943346" w14:textId="7840D5ED" w:rsidR="00A442FB" w:rsidRPr="00A442FB" w:rsidRDefault="00A442FB" w:rsidP="00A442FB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သူဌေးလုလင်၏ဇာတ်လမ်း</w:t>
      </w:r>
      <w:r w:rsidRPr="00A442FB">
        <w:rPr>
          <w:b/>
          <w:bCs/>
          <w:szCs w:val="24"/>
          <w:cs/>
          <w:lang w:val="en-US" w:bidi="my-MM"/>
        </w:rPr>
        <w:t xml:space="preserve"> (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၁၉း၁၆</w:t>
      </w:r>
      <w:r w:rsidRPr="00A442FB">
        <w:rPr>
          <w:b/>
          <w:bCs/>
          <w:szCs w:val="24"/>
          <w:cs/>
          <w:lang w:val="en-US" w:bidi="my-MM"/>
        </w:rPr>
        <w:t>-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၂၂၊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မာ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၁၀း၁၇</w:t>
      </w:r>
      <w:r w:rsidRPr="00A442FB">
        <w:rPr>
          <w:b/>
          <w:bCs/>
          <w:szCs w:val="24"/>
          <w:cs/>
          <w:lang w:val="en-US" w:bidi="my-MM"/>
        </w:rPr>
        <w:t>-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၂၂၊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A442FB">
        <w:rPr>
          <w:b/>
          <w:bCs/>
          <w:szCs w:val="24"/>
          <w:cs/>
          <w:lang w:val="en-US" w:bidi="my-MM"/>
        </w:rPr>
        <w:t>: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  <w:r w:rsidRPr="00A442FB">
        <w:rPr>
          <w:b/>
          <w:bCs/>
          <w:szCs w:val="24"/>
          <w:cs/>
          <w:lang w:val="en-US" w:bidi="my-MM"/>
        </w:rPr>
        <w:t>-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၂၃</w:t>
      </w:r>
      <w:r w:rsidRPr="00A442FB">
        <w:rPr>
          <w:b/>
          <w:bCs/>
          <w:szCs w:val="24"/>
          <w:cs/>
          <w:lang w:val="en-US" w:bidi="my-MM"/>
        </w:rPr>
        <w:t xml:space="preserve">)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ဇက္ခဲ</w:t>
      </w:r>
      <w:r w:rsidRPr="00A442FB">
        <w:rPr>
          <w:b/>
          <w:bCs/>
          <w:szCs w:val="24"/>
          <w:cs/>
          <w:lang w:val="en-US" w:bidi="my-MM"/>
        </w:rPr>
        <w:t xml:space="preserve"> (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A442FB">
        <w:rPr>
          <w:b/>
          <w:bCs/>
          <w:szCs w:val="24"/>
          <w:cs/>
          <w:lang w:val="en-US" w:bidi="my-MM"/>
        </w:rPr>
        <w:t>: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</w:t>
      </w:r>
      <w:r w:rsidRPr="00A442FB">
        <w:rPr>
          <w:b/>
          <w:bCs/>
          <w:szCs w:val="24"/>
          <w:cs/>
          <w:lang w:val="en-US" w:bidi="my-MM"/>
        </w:rPr>
        <w:t>-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Pr="00A442FB">
        <w:rPr>
          <w:b/>
          <w:bCs/>
          <w:szCs w:val="24"/>
          <w:cs/>
          <w:lang w:val="en-US" w:bidi="my-MM"/>
        </w:rPr>
        <w:t xml:space="preserve">)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တို့ကြားတွင်တူညီသောအရာများသည်။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ဆင်းရဲသားတွေကို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ဆက်ဆံပုံက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သူတို့ရဲ့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စိတ်နှလုံးနဲ့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ယေရှုနဲ့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သူတို့ရဲ့ဆက်ဆံရေးကို</w:t>
      </w:r>
      <w:r w:rsidRPr="00A442FB">
        <w:rPr>
          <w:b/>
          <w:bCs/>
          <w:szCs w:val="24"/>
          <w:cs/>
          <w:lang w:val="en-US" w:bidi="my-MM"/>
        </w:rPr>
        <w:t xml:space="preserve"> </w:t>
      </w:r>
      <w:r w:rsidRPr="00A442FB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ထင်ဟပ်စေတယ်။</w:t>
      </w:r>
    </w:p>
    <w:p w14:paraId="6A5BDCFB" w14:textId="01F7FB3E" w:rsidR="00A442FB" w:rsidRDefault="00A442FB" w:rsidP="00A442FB">
      <w:pPr>
        <w:rPr>
          <w:szCs w:val="24"/>
          <w:lang w:val="en-US"/>
        </w:rPr>
      </w:pPr>
    </w:p>
    <w:p w14:paraId="216E1E77" w14:textId="189383C4" w:rsidR="00A442FB" w:rsidRDefault="00A442FB" w:rsidP="00A442FB">
      <w:pPr>
        <w:rPr>
          <w:szCs w:val="24"/>
          <w:lang w:val="en-US"/>
        </w:rPr>
      </w:pPr>
    </w:p>
    <w:p w14:paraId="6E32BA16" w14:textId="2B19CD90" w:rsidR="00A442FB" w:rsidRDefault="00A442FB" w:rsidP="00A442FB">
      <w:pPr>
        <w:rPr>
          <w:szCs w:val="24"/>
          <w:lang w:val="en-US"/>
        </w:rPr>
      </w:pPr>
    </w:p>
    <w:p w14:paraId="17EFD2A0" w14:textId="77777777" w:rsidR="00A442FB" w:rsidRPr="00A442FB" w:rsidRDefault="00A442FB" w:rsidP="00A442FB">
      <w:pPr>
        <w:rPr>
          <w:szCs w:val="24"/>
          <w:lang w:val="en-US"/>
        </w:rPr>
      </w:pPr>
    </w:p>
    <w:tbl>
      <w:tblPr>
        <w:tblStyle w:val="GridTable1Light"/>
        <w:tblW w:w="10646" w:type="dxa"/>
        <w:tblLook w:val="0420" w:firstRow="1" w:lastRow="0" w:firstColumn="0" w:lastColumn="0" w:noHBand="0" w:noVBand="1"/>
      </w:tblPr>
      <w:tblGrid>
        <w:gridCol w:w="5392"/>
        <w:gridCol w:w="5205"/>
        <w:gridCol w:w="1326"/>
      </w:tblGrid>
      <w:tr w:rsidR="0057715B" w:rsidRPr="00F43697" w14:paraId="2EF9B8B0" w14:textId="77777777" w:rsidTr="004F7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10646" w:type="dxa"/>
            <w:gridSpan w:val="2"/>
            <w:tcBorders>
              <w:bottom w:val="single" w:sz="24" w:space="0" w:color="999999" w:themeColor="text1" w:themeTint="66"/>
            </w:tcBorders>
            <w:vAlign w:val="center"/>
          </w:tcPr>
          <w:p w14:paraId="1754E59F" w14:textId="4975B1C7" w:rsidR="0057715B" w:rsidRPr="00F43697" w:rsidRDefault="00A442FB" w:rsidP="00A442FB">
            <w:pPr>
              <w:jc w:val="center"/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szCs w:val="24"/>
                <w:cs/>
                <w:lang w:val="en-US" w:bidi="my-MM"/>
              </w:rPr>
              <w:lastRenderedPageBreak/>
              <w:t>ကွဲပြားမှုများ</w:t>
            </w:r>
          </w:p>
        </w:tc>
        <w:tc>
          <w:tcPr>
            <w:tcW w:w="0" w:type="auto"/>
          </w:tcPr>
          <w:p w14:paraId="39AA7484" w14:textId="77777777" w:rsidR="00A442FB" w:rsidRPr="00A442FB" w:rsidRDefault="00A442FB" w:rsidP="00A442FB">
            <w:pPr>
              <w:rPr>
                <w:lang w:val="en-US"/>
              </w:rPr>
            </w:pPr>
            <w:r w:rsidRPr="00A442FB">
              <w:rPr>
                <w:rFonts w:ascii="Myanmar Text" w:hAnsi="Myanmar Text" w:cs="Myanmar Text" w:hint="cs"/>
                <w:cs/>
                <w:lang w:bidi="my-MM"/>
              </w:rPr>
              <w:t>ကွဲပြားမှုများ</w:t>
            </w:r>
          </w:p>
        </w:tc>
      </w:tr>
      <w:tr w:rsidR="0057715B" w:rsidRPr="00F43697" w14:paraId="230E5E03" w14:textId="77777777" w:rsidTr="004F7834">
        <w:trPr>
          <w:gridAfter w:val="1"/>
          <w:trHeight w:val="461"/>
        </w:trPr>
        <w:tc>
          <w:tcPr>
            <w:tcW w:w="5416" w:type="dxa"/>
            <w:tcBorders>
              <w:top w:val="single" w:sz="24" w:space="0" w:color="999999" w:themeColor="text1" w:themeTint="66"/>
              <w:bottom w:val="double" w:sz="4" w:space="0" w:color="999999" w:themeColor="text1" w:themeTint="66"/>
            </w:tcBorders>
            <w:vAlign w:val="center"/>
          </w:tcPr>
          <w:p w14:paraId="3D2F0D0E" w14:textId="442DDFE4" w:rsidR="0057715B" w:rsidRPr="00F43697" w:rsidRDefault="00A442FB" w:rsidP="00A442FB">
            <w:pPr>
              <w:ind w:left="720"/>
              <w:jc w:val="center"/>
              <w:rPr>
                <w:b/>
                <w:bCs/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ချမ်းသာသောလူငယ်</w:t>
            </w:r>
          </w:p>
        </w:tc>
        <w:tc>
          <w:tcPr>
            <w:tcW w:w="5229" w:type="dxa"/>
            <w:tcBorders>
              <w:top w:val="single" w:sz="24" w:space="0" w:color="999999" w:themeColor="text1" w:themeTint="66"/>
              <w:bottom w:val="double" w:sz="4" w:space="0" w:color="999999" w:themeColor="text1" w:themeTint="66"/>
            </w:tcBorders>
            <w:vAlign w:val="center"/>
          </w:tcPr>
          <w:p w14:paraId="5114B91D" w14:textId="7FB7D6AB" w:rsidR="0057715B" w:rsidRPr="00F43697" w:rsidRDefault="00A442FB" w:rsidP="00A442FB">
            <w:pPr>
              <w:ind w:left="720"/>
              <w:jc w:val="center"/>
              <w:rPr>
                <w:b/>
                <w:bCs/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ဇက္ခဲ</w:t>
            </w:r>
          </w:p>
        </w:tc>
      </w:tr>
      <w:tr w:rsidR="0057715B" w:rsidRPr="007948F7" w14:paraId="5E151721" w14:textId="77777777" w:rsidTr="004F7834">
        <w:trPr>
          <w:gridAfter w:val="1"/>
          <w:trHeight w:val="591"/>
        </w:trPr>
        <w:tc>
          <w:tcPr>
            <w:tcW w:w="5416" w:type="dxa"/>
            <w:tcBorders>
              <w:top w:val="double" w:sz="4" w:space="0" w:color="999999" w:themeColor="text1" w:themeTint="66"/>
            </w:tcBorders>
          </w:tcPr>
          <w:p w14:paraId="79394FB6" w14:textId="2ABD34D0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ဆင်းရဲသားတို့အားပေးလှူရန်ယေရှုကတောင်းဆိုခဲ့သည်။</w:t>
            </w:r>
          </w:p>
        </w:tc>
        <w:tc>
          <w:tcPr>
            <w:tcW w:w="5229" w:type="dxa"/>
            <w:tcBorders>
              <w:top w:val="double" w:sz="4" w:space="0" w:color="999999" w:themeColor="text1" w:themeTint="66"/>
            </w:tcBorders>
          </w:tcPr>
          <w:p w14:paraId="26B3E2EB" w14:textId="66ECB5BA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ဆင်းရဲသားတွေကိုလှူဖို့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လိုလိုလားလား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လှူတယ်။</w:t>
            </w:r>
          </w:p>
        </w:tc>
      </w:tr>
      <w:tr w:rsidR="0057715B" w:rsidRPr="007948F7" w14:paraId="67F74D50" w14:textId="77777777" w:rsidTr="004F7834">
        <w:trPr>
          <w:gridAfter w:val="1"/>
          <w:trHeight w:val="461"/>
        </w:trPr>
        <w:tc>
          <w:tcPr>
            <w:tcW w:w="5416" w:type="dxa"/>
          </w:tcPr>
          <w:p w14:paraId="6A252AF2" w14:textId="6FA1BC2E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အရာအားလုံးကို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စွန့်လွှတ်ဖို့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လိုတယ်။</w:t>
            </w:r>
          </w:p>
        </w:tc>
        <w:tc>
          <w:tcPr>
            <w:tcW w:w="5229" w:type="dxa"/>
          </w:tcPr>
          <w:p w14:paraId="2EED7D93" w14:textId="0BA25325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သူ့စည်းစိမ်ဥစ္စာတစ်ဝက်လောက်ကို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ပေးရမယ်။</w:t>
            </w:r>
          </w:p>
        </w:tc>
      </w:tr>
      <w:tr w:rsidR="0057715B" w:rsidRPr="00F43697" w14:paraId="3054F720" w14:textId="77777777" w:rsidTr="004F7834">
        <w:trPr>
          <w:gridAfter w:val="1"/>
          <w:trHeight w:val="471"/>
        </w:trPr>
        <w:tc>
          <w:tcPr>
            <w:tcW w:w="5416" w:type="dxa"/>
          </w:tcPr>
          <w:p w14:paraId="155DD8E5" w14:textId="0E9B1C84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ယေရှုကို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ငြင်းပယ်ခဲ့တယ်။</w:t>
            </w:r>
          </w:p>
        </w:tc>
        <w:tc>
          <w:tcPr>
            <w:tcW w:w="5229" w:type="dxa"/>
          </w:tcPr>
          <w:p w14:paraId="4C569312" w14:textId="609D58A4" w:rsidR="0057715B" w:rsidRPr="00F43697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ယေရှုကို</w:t>
            </w:r>
            <w:r w:rsidRPr="00A442FB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လက်ခံတော်မူသည်။</w:t>
            </w:r>
          </w:p>
        </w:tc>
      </w:tr>
      <w:tr w:rsidR="0057715B" w:rsidRPr="007948F7" w14:paraId="6FD46EA1" w14:textId="77777777" w:rsidTr="004F7834">
        <w:trPr>
          <w:gridAfter w:val="1"/>
          <w:trHeight w:val="1239"/>
        </w:trPr>
        <w:tc>
          <w:tcPr>
            <w:tcW w:w="5416" w:type="dxa"/>
          </w:tcPr>
          <w:p w14:paraId="6D37DF11" w14:textId="77777777" w:rsidR="00A442FB" w:rsidRDefault="00A442FB" w:rsidP="00A442FB">
            <w:pPr>
              <w:rPr>
                <w:rFonts w:ascii="Myanmar Text" w:hAnsi="Myanmar Text" w:cs="Myanmar Text"/>
                <w:b/>
                <w:bCs/>
                <w:szCs w:val="24"/>
                <w:lang w:val="en-US" w:bidi="my-MM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သခင်ယေရှုသည်သူ၏ငွေကိုလောဘတက်ခြင်း</w:t>
            </w:r>
          </w:p>
          <w:p w14:paraId="754AA35A" w14:textId="29383AE3" w:rsidR="00A442FB" w:rsidRPr="00A442FB" w:rsidRDefault="00A442FB" w:rsidP="00A442FB">
            <w:pPr>
              <w:rPr>
                <w:szCs w:val="24"/>
                <w:lang w:val="en-US"/>
              </w:rPr>
            </w:pPr>
            <w:r w:rsidRPr="00A442FB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ကြောင့်ဝမ်းနည်းခဲ့ရသည်။</w:t>
            </w:r>
          </w:p>
          <w:p w14:paraId="46995B72" w14:textId="0C4CB1B8" w:rsidR="0057715B" w:rsidRPr="00F43697" w:rsidRDefault="0057715B" w:rsidP="0057715B">
            <w:pPr>
              <w:rPr>
                <w:szCs w:val="24"/>
                <w:lang w:val="en-US"/>
              </w:rPr>
            </w:pPr>
          </w:p>
        </w:tc>
        <w:tc>
          <w:tcPr>
            <w:tcW w:w="5229" w:type="dxa"/>
          </w:tcPr>
          <w:p w14:paraId="7E2D2284" w14:textId="77777777" w:rsidR="004F7834" w:rsidRPr="004F7834" w:rsidRDefault="004F7834" w:rsidP="004F7834">
            <w:pPr>
              <w:rPr>
                <w:szCs w:val="24"/>
                <w:lang w:val="en-US"/>
              </w:rPr>
            </w:pPr>
            <w:r w:rsidRPr="004F7834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သခင်ယေရှုသည်ကယ်တင်ခြင်းကိုလက်ခံသောကြောင့်</w:t>
            </w:r>
            <w:r w:rsidRPr="004F7834">
              <w:rPr>
                <w:b/>
                <w:bCs/>
                <w:szCs w:val="24"/>
                <w:cs/>
                <w:lang w:val="en-US" w:bidi="my-MM"/>
              </w:rPr>
              <w:t xml:space="preserve"> </w:t>
            </w:r>
            <w:r w:rsidRPr="004F7834">
              <w:rPr>
                <w:rFonts w:ascii="Myanmar Text" w:hAnsi="Myanmar Text" w:cs="Myanmar Text" w:hint="cs"/>
                <w:b/>
                <w:bCs/>
                <w:szCs w:val="24"/>
                <w:cs/>
                <w:lang w:val="en-US" w:bidi="my-MM"/>
              </w:rPr>
              <w:t>ပျော်ရွှင်ခဲ့သည်။</w:t>
            </w:r>
          </w:p>
          <w:p w14:paraId="0455EF92" w14:textId="0E701D9F" w:rsidR="0057715B" w:rsidRPr="00F43697" w:rsidRDefault="0057715B" w:rsidP="0057715B">
            <w:pPr>
              <w:rPr>
                <w:szCs w:val="24"/>
                <w:lang w:val="en-US"/>
              </w:rPr>
            </w:pPr>
          </w:p>
        </w:tc>
      </w:tr>
    </w:tbl>
    <w:p w14:paraId="57633A1F" w14:textId="77777777" w:rsidR="0057715B" w:rsidRPr="00F43697" w:rsidRDefault="0057715B" w:rsidP="0057715B">
      <w:pPr>
        <w:pStyle w:val="ListParagraph"/>
        <w:rPr>
          <w:szCs w:val="24"/>
          <w:lang w:val="en-US"/>
        </w:rPr>
      </w:pPr>
    </w:p>
    <w:p w14:paraId="3C974156" w14:textId="77777777" w:rsidR="00CB4523" w:rsidRPr="00CB4523" w:rsidRDefault="00CB4523" w:rsidP="00CB4523">
      <w:pPr>
        <w:pStyle w:val="ListParagraph"/>
        <w:numPr>
          <w:ilvl w:val="1"/>
          <w:numId w:val="1"/>
        </w:numPr>
        <w:rPr>
          <w:b/>
          <w:bCs/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အကူညီလိုသောသူများအားဂရုစိုက်ခြင်း</w:t>
      </w:r>
    </w:p>
    <w:p w14:paraId="0E759281" w14:textId="77777777" w:rsidR="00CB4523" w:rsidRPr="00CB4523" w:rsidRDefault="00CB4523" w:rsidP="00CB452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ယောဘသည်အဘယ်ကြောင့်</w:t>
      </w:r>
      <w:r w:rsidRPr="00CB4523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အပြစ်ကင်းသောသူ</w:t>
      </w:r>
      <w:r w:rsidRPr="00CB4523">
        <w:rPr>
          <w:b/>
          <w:bCs/>
          <w:szCs w:val="24"/>
          <w:cs/>
          <w:lang w:val="en-US" w:bidi="my-MM"/>
        </w:rPr>
        <w:t>”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ဖြစ်သနည်း။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b/>
          <w:bCs/>
          <w:szCs w:val="24"/>
          <w:lang w:val="en-US"/>
        </w:rPr>
        <w:t>Job 29:12-16 NVI.</w:t>
      </w:r>
    </w:p>
    <w:p w14:paraId="13BF2CE1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အော်ဟစ်အကူအညီတောင်းတဲ့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ဆင်းရဲသားတွေကို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ကယ်တင်ခဲ့တယ်။</w:t>
      </w:r>
      <w:r w:rsidRPr="00CB4523">
        <w:rPr>
          <w:b/>
          <w:bCs/>
          <w:szCs w:val="24"/>
          <w:lang w:val="en-US"/>
        </w:rPr>
        <w:t>(12a)</w:t>
      </w:r>
    </w:p>
    <w:p w14:paraId="7B3462AF" w14:textId="4BFC172D" w:rsidR="0057715B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ကူညီစရာမရှိသောမိဘမဲ့တို့ကိုကူညီသည်</w:t>
      </w:r>
      <w:r w:rsidR="000E32AA" w:rsidRPr="00CB4523">
        <w:rPr>
          <w:szCs w:val="24"/>
          <w:lang w:val="en-US"/>
        </w:rPr>
        <w:t>(12b)</w:t>
      </w:r>
    </w:p>
    <w:p w14:paraId="373E3D16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ပျက်လုသောသူ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ကောင်းကြီးပေးခြင်းကို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ငါခံရ၏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b/>
          <w:bCs/>
          <w:szCs w:val="24"/>
          <w:lang w:val="en-US"/>
        </w:rPr>
        <w:t>(13a)</w:t>
      </w:r>
    </w:p>
    <w:p w14:paraId="682A49CA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မုတ်ဆိုးမစိတ်နှလုံးကို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ရွင်လန်းစေ၏</w:t>
      </w:r>
      <w:r w:rsidRPr="00CB4523">
        <w:rPr>
          <w:b/>
          <w:bCs/>
          <w:szCs w:val="24"/>
          <w:lang w:val="en-US"/>
        </w:rPr>
        <w:t>(13b)</w:t>
      </w:r>
    </w:p>
    <w:p w14:paraId="1E3AC6B0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ဖြောင့်မတ်ခြင်းပါရမီကိုအဝတ်လုပ်၍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ငါဝတ်ဆင်</w:t>
      </w:r>
      <w:r w:rsidRPr="00CB4523">
        <w:rPr>
          <w:b/>
          <w:bCs/>
          <w:szCs w:val="24"/>
          <w:lang w:val="en-US"/>
        </w:rPr>
        <w:t>(14)</w:t>
      </w:r>
    </w:p>
    <w:p w14:paraId="72032691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မျက်စိကန်းသောသူတို့အား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ငါသည်မျက်စိဖြစ်၏</w:t>
      </w:r>
      <w:r w:rsidRPr="00CB4523">
        <w:rPr>
          <w:b/>
          <w:bCs/>
          <w:szCs w:val="24"/>
          <w:lang w:val="en-US"/>
        </w:rPr>
        <w:t>(15a)</w:t>
      </w:r>
    </w:p>
    <w:p w14:paraId="7549E376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ခြေဆွံ့သောသူတို့အား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ခြေဖြစ်၏</w:t>
      </w:r>
      <w:r w:rsidRPr="00CB4523">
        <w:rPr>
          <w:b/>
          <w:bCs/>
          <w:szCs w:val="24"/>
          <w:lang w:val="en-US"/>
        </w:rPr>
        <w:t>(15b)</w:t>
      </w:r>
    </w:p>
    <w:p w14:paraId="5456C1F1" w14:textId="77777777" w:rsidR="00CB4523" w:rsidRPr="00CB4523" w:rsidRDefault="00CB4523" w:rsidP="00CB4523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ဆင်းရဲသောသူတို့၏အဘဖြစ်၏</w:t>
      </w:r>
      <w:r w:rsidRPr="00CB4523">
        <w:rPr>
          <w:b/>
          <w:bCs/>
          <w:szCs w:val="24"/>
          <w:lang w:val="en-US"/>
        </w:rPr>
        <w:t>(16a)</w:t>
      </w:r>
    </w:p>
    <w:p w14:paraId="7CE6E416" w14:textId="77777777" w:rsidR="00CB4523" w:rsidRPr="00CB4523" w:rsidRDefault="00CB4523" w:rsidP="00CB452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အသိအကျွမ်းမရှိသောသူတို့၏အမှုကို</w:t>
      </w:r>
      <w:r w:rsidRPr="00CB4523">
        <w:rPr>
          <w:b/>
          <w:bCs/>
          <w:szCs w:val="24"/>
          <w:cs/>
          <w:lang w:val="en-US" w:bidi="my-MM"/>
        </w:rPr>
        <w:t xml:space="preserve"> </w:t>
      </w: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ငါနားထောင်၏</w:t>
      </w:r>
      <w:r w:rsidRPr="00CB4523">
        <w:rPr>
          <w:b/>
          <w:bCs/>
          <w:szCs w:val="24"/>
          <w:lang w:val="en-US"/>
        </w:rPr>
        <w:t>(16b)</w:t>
      </w:r>
    </w:p>
    <w:p w14:paraId="6C077868" w14:textId="36503A0E" w:rsidR="00CB4523" w:rsidRPr="00F6147A" w:rsidRDefault="00CB4523" w:rsidP="00CB4523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CB452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ဘထံမှသင်ယူကြပါစို့။သူသည်သူ့ပတ်ဝန်းကျင်ရှိလိုအပ်ချက်များကိုဖော်ထုတ်ကာလိုက်လျောညီထွေပြုမူခြင်းဖြင့်တက်ကြွသည်။</w:t>
      </w:r>
    </w:p>
    <w:p w14:paraId="4201CCBB" w14:textId="77777777" w:rsidR="00F6147A" w:rsidRPr="00F6147A" w:rsidRDefault="00F6147A" w:rsidP="00F6147A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F6147A">
        <w:rPr>
          <w:rFonts w:cs="Myanmar Text" w:hint="cs"/>
          <w:b/>
          <w:bCs/>
          <w:szCs w:val="24"/>
          <w:cs/>
          <w:lang w:val="en-US" w:bidi="my-MM"/>
        </w:rPr>
        <w:t>ဘယ်လိုကူညီရမလဲ</w:t>
      </w:r>
    </w:p>
    <w:p w14:paraId="5A180AE8" w14:textId="77777777" w:rsidR="00F6147A" w:rsidRPr="00F6147A" w:rsidRDefault="00F6147A" w:rsidP="00F6147A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F6147A">
        <w:rPr>
          <w:b/>
          <w:bCs/>
          <w:szCs w:val="24"/>
          <w:lang w:val="en-US"/>
        </w:rPr>
        <w:t xml:space="preserve">1.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ပါဝင်လိုသောဆန္ဒကို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ခံစားပါ။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ချာ့ခ်ျအဖွဲ့ဝင်များသည်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လိုအပ်နေသူတစ်ဦးကို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ကူညီရန်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ကိုယ်ရေးကိုယ်တာ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ပံ့ပိုးကူညီမှု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အစီအစဉ်ကို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ချမှတ်နိုင်သည်။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သူတို့သည်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ဘဝစွမ်းရည်နှင့်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ကိုယ်ရေးကိုယ်တာ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ဖွံ့ဖြိုးတိုးတက်လာစေရန်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အသင်းတော်မှ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လုပ်ဆောင်သည့်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ပညာရေးဆိုင်ရာ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ပရောဂျက်တစ်ခုတွင်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စေတနာ့ဝန်ထမ်းအဖြစ်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အတူတကွ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ပူးပေါင်းလုပ်ဆောင်နိုင်သည်။</w:t>
      </w:r>
    </w:p>
    <w:p w14:paraId="6767527A" w14:textId="77777777" w:rsidR="00F6147A" w:rsidRPr="00F6147A" w:rsidRDefault="00F6147A" w:rsidP="00F6147A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F6147A">
        <w:rPr>
          <w:b/>
          <w:bCs/>
          <w:szCs w:val="24"/>
          <w:lang w:val="en-US"/>
        </w:rPr>
        <w:t xml:space="preserve">2.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ဆင်းရဲနွမ်းပါးသူများအတွက်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လှူသော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ရန်ပုံငွေ။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အဖွဲ့ဝင်တစ်ဦးစီသည်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လိုအပ်နေသူများကို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ပုံမှန်ကူညီရန်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မိသားစုဘတ်ဂျက်မှ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သီးသန့်ငွေပမာဏ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သို့မဟုတ်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ရာခိုင်နှုန်းကို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ဖယ်ထားနိုင်သည့်အပြင်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၎င်း၏အသင်းတော်မှ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လုပ်ဆောင်သည့်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လူမှုဖူလုံရေးနှင့်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ဖွံ့ဖြိုးတိုးတက်ရေးဆိုင်ရာ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ပရောဂျက်များတွင်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ပါဝင်ကူညီရန်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ဖယ်ထားနိုင်သည်။</w:t>
      </w:r>
    </w:p>
    <w:p w14:paraId="4660D62F" w14:textId="77777777" w:rsidR="00F6147A" w:rsidRPr="00F6147A" w:rsidRDefault="00F6147A" w:rsidP="00F6147A">
      <w:pPr>
        <w:pStyle w:val="ListParagraph"/>
        <w:numPr>
          <w:ilvl w:val="2"/>
          <w:numId w:val="1"/>
        </w:numPr>
        <w:rPr>
          <w:b/>
          <w:bCs/>
          <w:szCs w:val="24"/>
          <w:lang w:val="en-US"/>
        </w:rPr>
      </w:pPr>
      <w:r w:rsidRPr="00F6147A">
        <w:rPr>
          <w:rFonts w:cs="Myanmar Text" w:hint="cs"/>
          <w:b/>
          <w:bCs/>
          <w:szCs w:val="24"/>
          <w:cs/>
          <w:lang w:val="en-US" w:bidi="my-MM"/>
        </w:rPr>
        <w:lastRenderedPageBreak/>
        <w:t>ယုံကြည်သူတိုင်း၏လက်၌ရှိသောငွေကို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အညီအမျှသုံးပိုင်းခွဲထားသင့်သည်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- </w:t>
      </w:r>
    </w:p>
    <w:p w14:paraId="52CCB427" w14:textId="77777777" w:rsidR="00F6147A" w:rsidRPr="00F6147A" w:rsidRDefault="00F6147A" w:rsidP="00F6147A">
      <w:pPr>
        <w:pStyle w:val="ListParagraph"/>
        <w:numPr>
          <w:ilvl w:val="3"/>
          <w:numId w:val="1"/>
        </w:numPr>
        <w:rPr>
          <w:b/>
          <w:bCs/>
          <w:szCs w:val="24"/>
          <w:lang w:val="en-US"/>
        </w:rPr>
      </w:pPr>
      <w:r w:rsidRPr="00F6147A">
        <w:rPr>
          <w:rFonts w:cs="Myanmar Text"/>
          <w:b/>
          <w:bCs/>
          <w:szCs w:val="24"/>
          <w:cs/>
          <w:lang w:val="en-US" w:bidi="my-MM"/>
        </w:rPr>
        <w:t>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က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)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ဆယ်ဖို့တစ်ဖို့နှင့်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ပူဇော်သက္ကာများအားဖြင့်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ဘုရားသခင်ကို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ဦးစွာပထမ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မာလ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၃</w:t>
      </w:r>
      <w:r w:rsidRPr="00F6147A">
        <w:rPr>
          <w:rFonts w:cs="Myanmar Text"/>
          <w:b/>
          <w:bCs/>
          <w:szCs w:val="24"/>
          <w:cs/>
          <w:lang w:val="en-US" w:bidi="my-MM"/>
        </w:rPr>
        <w:t>: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၈</w:t>
      </w:r>
      <w:r w:rsidRPr="00F6147A">
        <w:rPr>
          <w:rFonts w:cs="Myanmar Text"/>
          <w:b/>
          <w:bCs/>
          <w:szCs w:val="24"/>
          <w:cs/>
          <w:lang w:val="en-US" w:bidi="my-MM"/>
        </w:rPr>
        <w:t>-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၁၀၊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၆</w:t>
      </w:r>
      <w:r w:rsidRPr="00F6147A">
        <w:rPr>
          <w:rFonts w:cs="Myanmar Text"/>
          <w:b/>
          <w:bCs/>
          <w:szCs w:val="24"/>
          <w:cs/>
          <w:lang w:val="en-US" w:bidi="my-MM"/>
        </w:rPr>
        <w:t>: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၃၃</w:t>
      </w:r>
      <w:r w:rsidRPr="00F6147A">
        <w:rPr>
          <w:rFonts w:cs="Myanmar Text"/>
          <w:b/>
          <w:bCs/>
          <w:szCs w:val="24"/>
          <w:cs/>
          <w:lang w:val="en-US" w:bidi="my-MM"/>
        </w:rPr>
        <w:t>)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၊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</w:p>
    <w:p w14:paraId="25740CD3" w14:textId="77777777" w:rsidR="00F6147A" w:rsidRPr="00F6147A" w:rsidRDefault="00F6147A" w:rsidP="00F6147A">
      <w:pPr>
        <w:pStyle w:val="ListParagraph"/>
        <w:numPr>
          <w:ilvl w:val="3"/>
          <w:numId w:val="1"/>
        </w:numPr>
        <w:rPr>
          <w:b/>
          <w:bCs/>
          <w:szCs w:val="24"/>
          <w:lang w:val="en-US"/>
        </w:rPr>
      </w:pPr>
      <w:r w:rsidRPr="00F6147A">
        <w:rPr>
          <w:rFonts w:cs="Myanmar Text"/>
          <w:b/>
          <w:bCs/>
          <w:szCs w:val="24"/>
          <w:cs/>
          <w:lang w:val="en-US" w:bidi="my-MM"/>
        </w:rPr>
        <w:t>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ခ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)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မိသားစု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၁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တိ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၅</w:t>
      </w:r>
      <w:r w:rsidRPr="00F6147A">
        <w:rPr>
          <w:rFonts w:cs="Myanmar Text"/>
          <w:b/>
          <w:bCs/>
          <w:szCs w:val="24"/>
          <w:cs/>
          <w:lang w:val="en-US" w:bidi="my-MM"/>
        </w:rPr>
        <w:t>: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၈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)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နှင့်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</w:p>
    <w:p w14:paraId="69A3E4B7" w14:textId="77777777" w:rsidR="00F6147A" w:rsidRPr="00F6147A" w:rsidRDefault="00F6147A" w:rsidP="00F6147A">
      <w:pPr>
        <w:pStyle w:val="ListParagraph"/>
        <w:numPr>
          <w:ilvl w:val="3"/>
          <w:numId w:val="1"/>
        </w:numPr>
        <w:rPr>
          <w:b/>
          <w:bCs/>
          <w:szCs w:val="24"/>
          <w:lang w:val="en-US"/>
        </w:rPr>
      </w:pPr>
      <w:r w:rsidRPr="00F6147A">
        <w:rPr>
          <w:rFonts w:cs="Myanmar Text"/>
          <w:b/>
          <w:bCs/>
          <w:szCs w:val="24"/>
          <w:cs/>
          <w:lang w:val="en-US" w:bidi="my-MM"/>
        </w:rPr>
        <w:t>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ဂ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)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မွဲတေသူ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(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ဂလ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၂</w:t>
      </w:r>
      <w:r w:rsidRPr="00F6147A">
        <w:rPr>
          <w:rFonts w:cs="Myanmar Text"/>
          <w:b/>
          <w:bCs/>
          <w:szCs w:val="24"/>
          <w:cs/>
          <w:lang w:val="en-US" w:bidi="my-MM"/>
        </w:rPr>
        <w:t>: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၁၀၊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ယာကုပ်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၁</w:t>
      </w:r>
      <w:r w:rsidRPr="00F6147A">
        <w:rPr>
          <w:rFonts w:cs="Myanmar Text"/>
          <w:b/>
          <w:bCs/>
          <w:szCs w:val="24"/>
          <w:cs/>
          <w:lang w:val="en-US" w:bidi="my-MM"/>
        </w:rPr>
        <w:t>: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၂၇</w:t>
      </w:r>
      <w:r w:rsidRPr="00F6147A">
        <w:rPr>
          <w:rFonts w:cs="Myanmar Text"/>
          <w:b/>
          <w:bCs/>
          <w:szCs w:val="24"/>
          <w:cs/>
          <w:lang w:val="en-US" w:bidi="my-MM"/>
        </w:rPr>
        <w:t>)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</w:p>
    <w:p w14:paraId="3ED001A1" w14:textId="29457B9C" w:rsidR="00F6147A" w:rsidRPr="00F6147A" w:rsidRDefault="00F6147A" w:rsidP="00F6147A">
      <w:pPr>
        <w:ind w:left="1080"/>
        <w:rPr>
          <w:b/>
          <w:bCs/>
          <w:szCs w:val="24"/>
          <w:lang w:val="en-US"/>
        </w:rPr>
      </w:pPr>
      <w:r w:rsidRPr="00F6147A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သို့ရာတွင်၊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“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ဆယ်ဖို့တစ်ဖို့ကို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အထူးအသုံးပြုရန်အတွက်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ခွဲထားသည်ဟု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မှတ်သားထားရန်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အရေးကြီးသည်။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ဆင်းရဲနွမ်းပါးသော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ရန်ပုံငွေအဖြစ်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မသတ်မှတ်သင့်ပါ။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ဤလောကသို့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ဘုရားသခင်၏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သတင်းစကားကို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သယ်ဆောင်လာသူများ၏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ပံ့ပိုးကူညီမှုအတွက်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အထူးသတိထားရမည်။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ဤရည်ရွယ်ချက်မှ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မလွှဲသင့်ပါ။</w:t>
      </w:r>
      <w:r w:rsidRPr="00F6147A">
        <w:rPr>
          <w:rFonts w:cs="Myanmar Text" w:hint="eastAsia"/>
          <w:b/>
          <w:bCs/>
          <w:szCs w:val="24"/>
          <w:cs/>
          <w:lang w:val="en-US" w:bidi="my-MM"/>
        </w:rPr>
        <w:t>”—</w:t>
      </w:r>
      <w:r w:rsidRPr="00F6147A">
        <w:rPr>
          <w:b/>
          <w:bCs/>
          <w:szCs w:val="24"/>
          <w:lang w:val="en-US"/>
        </w:rPr>
        <w:t xml:space="preserve">Ellen G. White, Counsels on Stewardship,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စ</w:t>
      </w:r>
      <w:r w:rsidRPr="00F6147A">
        <w:rPr>
          <w:rFonts w:cs="Myanmar Text"/>
          <w:b/>
          <w:bCs/>
          <w:szCs w:val="24"/>
          <w:cs/>
          <w:lang w:val="en-US" w:bidi="my-MM"/>
        </w:rPr>
        <w:t xml:space="preserve">. </w:t>
      </w:r>
      <w:r w:rsidRPr="00F6147A">
        <w:rPr>
          <w:rFonts w:cs="Myanmar Text" w:hint="cs"/>
          <w:b/>
          <w:bCs/>
          <w:szCs w:val="24"/>
          <w:cs/>
          <w:lang w:val="en-US" w:bidi="my-MM"/>
        </w:rPr>
        <w:t>၁၀၃။</w:t>
      </w:r>
    </w:p>
    <w:p w14:paraId="2C4640CA" w14:textId="420C46DE" w:rsidR="0057715B" w:rsidRPr="00F43697" w:rsidRDefault="0057715B" w:rsidP="00CB4523">
      <w:pPr>
        <w:pStyle w:val="ListParagraph"/>
        <w:ind w:left="1080"/>
        <w:rPr>
          <w:szCs w:val="24"/>
          <w:lang w:val="en-US"/>
        </w:rPr>
      </w:pPr>
    </w:p>
    <w:sectPr w:rsidR="0057715B" w:rsidRPr="00F43697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C8C"/>
    <w:multiLevelType w:val="hybridMultilevel"/>
    <w:tmpl w:val="2752E75A"/>
    <w:lvl w:ilvl="0" w:tplc="E4C4B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E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0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A5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4A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C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4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759D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5034AF"/>
    <w:multiLevelType w:val="hybridMultilevel"/>
    <w:tmpl w:val="B2D04C8C"/>
    <w:lvl w:ilvl="0" w:tplc="17C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21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2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A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AE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E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9C4768"/>
    <w:multiLevelType w:val="hybridMultilevel"/>
    <w:tmpl w:val="477E12BC"/>
    <w:lvl w:ilvl="0" w:tplc="0E3C7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2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6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E3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A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2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308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0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EF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4C1E5D"/>
    <w:multiLevelType w:val="hybridMultilevel"/>
    <w:tmpl w:val="3740240C"/>
    <w:lvl w:ilvl="0" w:tplc="59628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84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C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B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A0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49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8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0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2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336AD5"/>
    <w:multiLevelType w:val="hybridMultilevel"/>
    <w:tmpl w:val="8146DD8E"/>
    <w:lvl w:ilvl="0" w:tplc="292C0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C8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E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4F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6E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C1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A1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8A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425FA9"/>
    <w:multiLevelType w:val="hybridMultilevel"/>
    <w:tmpl w:val="549C8096"/>
    <w:lvl w:ilvl="0" w:tplc="7C22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9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56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8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2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A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8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212B42"/>
    <w:multiLevelType w:val="hybridMultilevel"/>
    <w:tmpl w:val="7A96630C"/>
    <w:lvl w:ilvl="0" w:tplc="5F3A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A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AE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ED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6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D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B6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A2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C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0D72B9"/>
    <w:multiLevelType w:val="hybridMultilevel"/>
    <w:tmpl w:val="0D34D07E"/>
    <w:lvl w:ilvl="0" w:tplc="EEBA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C2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2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0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C2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CD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2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AF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94656D"/>
    <w:multiLevelType w:val="hybridMultilevel"/>
    <w:tmpl w:val="8384F1D4"/>
    <w:lvl w:ilvl="0" w:tplc="159A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D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8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4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28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E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C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500C08"/>
    <w:multiLevelType w:val="hybridMultilevel"/>
    <w:tmpl w:val="9D6E1E76"/>
    <w:lvl w:ilvl="0" w:tplc="FBBE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8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E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8E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0E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2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6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2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816CEC"/>
    <w:multiLevelType w:val="hybridMultilevel"/>
    <w:tmpl w:val="C226DCBC"/>
    <w:lvl w:ilvl="0" w:tplc="AF72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0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A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8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C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4D008A"/>
    <w:multiLevelType w:val="hybridMultilevel"/>
    <w:tmpl w:val="CEE82684"/>
    <w:lvl w:ilvl="0" w:tplc="E4066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8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C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6B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08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A8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AF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B901AF"/>
    <w:multiLevelType w:val="hybridMultilevel"/>
    <w:tmpl w:val="85BE7472"/>
    <w:lvl w:ilvl="0" w:tplc="CDA0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B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0B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A8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66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6F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2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DF54222"/>
    <w:multiLevelType w:val="hybridMultilevel"/>
    <w:tmpl w:val="9D9A9FFE"/>
    <w:lvl w:ilvl="0" w:tplc="55DA1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A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18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0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8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2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26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A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6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7C6FD4"/>
    <w:multiLevelType w:val="hybridMultilevel"/>
    <w:tmpl w:val="CF880B5E"/>
    <w:lvl w:ilvl="0" w:tplc="7B44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83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C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6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0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A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AB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A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2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8C806FE"/>
    <w:multiLevelType w:val="hybridMultilevel"/>
    <w:tmpl w:val="CD18CF20"/>
    <w:lvl w:ilvl="0" w:tplc="90C69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C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0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84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C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2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E1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4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05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FB0778"/>
    <w:multiLevelType w:val="hybridMultilevel"/>
    <w:tmpl w:val="926A6576"/>
    <w:lvl w:ilvl="0" w:tplc="FDCA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A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E7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E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ED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AF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A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A1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0E259F"/>
    <w:multiLevelType w:val="hybridMultilevel"/>
    <w:tmpl w:val="F5AEDF70"/>
    <w:lvl w:ilvl="0" w:tplc="55EA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C3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6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84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C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C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8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BA58EC"/>
    <w:multiLevelType w:val="hybridMultilevel"/>
    <w:tmpl w:val="4B846AD8"/>
    <w:lvl w:ilvl="0" w:tplc="6BBED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A8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2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C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6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8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A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C2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6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38C0D83"/>
    <w:multiLevelType w:val="hybridMultilevel"/>
    <w:tmpl w:val="23221A66"/>
    <w:lvl w:ilvl="0" w:tplc="046C0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2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E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EB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9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A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2E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C4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3E43047"/>
    <w:multiLevelType w:val="hybridMultilevel"/>
    <w:tmpl w:val="A5EE294E"/>
    <w:lvl w:ilvl="0" w:tplc="E7146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C7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4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A0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2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E9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6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0A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A226D2"/>
    <w:multiLevelType w:val="hybridMultilevel"/>
    <w:tmpl w:val="1A160B38"/>
    <w:lvl w:ilvl="0" w:tplc="CBD8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A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E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C22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69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0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0E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D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E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38772554">
    <w:abstractNumId w:val="1"/>
  </w:num>
  <w:num w:numId="2" w16cid:durableId="1404109976">
    <w:abstractNumId w:val="10"/>
  </w:num>
  <w:num w:numId="3" w16cid:durableId="1189951947">
    <w:abstractNumId w:val="16"/>
  </w:num>
  <w:num w:numId="4" w16cid:durableId="659308540">
    <w:abstractNumId w:val="3"/>
  </w:num>
  <w:num w:numId="5" w16cid:durableId="4140035">
    <w:abstractNumId w:val="17"/>
  </w:num>
  <w:num w:numId="6" w16cid:durableId="1207452548">
    <w:abstractNumId w:val="8"/>
  </w:num>
  <w:num w:numId="7" w16cid:durableId="69356088">
    <w:abstractNumId w:val="12"/>
  </w:num>
  <w:num w:numId="8" w16cid:durableId="248665014">
    <w:abstractNumId w:val="11"/>
  </w:num>
  <w:num w:numId="9" w16cid:durableId="1310283251">
    <w:abstractNumId w:val="15"/>
  </w:num>
  <w:num w:numId="10" w16cid:durableId="1881210976">
    <w:abstractNumId w:val="13"/>
  </w:num>
  <w:num w:numId="11" w16cid:durableId="176308384">
    <w:abstractNumId w:val="19"/>
  </w:num>
  <w:num w:numId="12" w16cid:durableId="1480465839">
    <w:abstractNumId w:val="20"/>
  </w:num>
  <w:num w:numId="13" w16cid:durableId="1315914691">
    <w:abstractNumId w:val="7"/>
  </w:num>
  <w:num w:numId="14" w16cid:durableId="552156976">
    <w:abstractNumId w:val="14"/>
  </w:num>
  <w:num w:numId="15" w16cid:durableId="1408572701">
    <w:abstractNumId w:val="18"/>
  </w:num>
  <w:num w:numId="16" w16cid:durableId="1517039449">
    <w:abstractNumId w:val="5"/>
  </w:num>
  <w:num w:numId="17" w16cid:durableId="105320991">
    <w:abstractNumId w:val="9"/>
  </w:num>
  <w:num w:numId="18" w16cid:durableId="1973438652">
    <w:abstractNumId w:val="21"/>
  </w:num>
  <w:num w:numId="19" w16cid:durableId="709258304">
    <w:abstractNumId w:val="22"/>
  </w:num>
  <w:num w:numId="20" w16cid:durableId="2141604048">
    <w:abstractNumId w:val="4"/>
  </w:num>
  <w:num w:numId="21" w16cid:durableId="1515459448">
    <w:abstractNumId w:val="2"/>
  </w:num>
  <w:num w:numId="22" w16cid:durableId="84310118">
    <w:abstractNumId w:val="0"/>
  </w:num>
  <w:num w:numId="23" w16cid:durableId="799806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7D"/>
    <w:rsid w:val="00053E76"/>
    <w:rsid w:val="00077343"/>
    <w:rsid w:val="000B064A"/>
    <w:rsid w:val="000E32AA"/>
    <w:rsid w:val="00142129"/>
    <w:rsid w:val="001E4AA8"/>
    <w:rsid w:val="00287E5D"/>
    <w:rsid w:val="00295001"/>
    <w:rsid w:val="002D5B23"/>
    <w:rsid w:val="003036B8"/>
    <w:rsid w:val="00307939"/>
    <w:rsid w:val="003673CA"/>
    <w:rsid w:val="00395C43"/>
    <w:rsid w:val="0045240B"/>
    <w:rsid w:val="004D5CB2"/>
    <w:rsid w:val="004F7834"/>
    <w:rsid w:val="005262AD"/>
    <w:rsid w:val="00575EA7"/>
    <w:rsid w:val="0057715B"/>
    <w:rsid w:val="00586285"/>
    <w:rsid w:val="00691B7D"/>
    <w:rsid w:val="006C2E6F"/>
    <w:rsid w:val="00747368"/>
    <w:rsid w:val="007948F7"/>
    <w:rsid w:val="007A3CCA"/>
    <w:rsid w:val="007B3F82"/>
    <w:rsid w:val="00830976"/>
    <w:rsid w:val="00883AE0"/>
    <w:rsid w:val="008C1AB8"/>
    <w:rsid w:val="00925EC8"/>
    <w:rsid w:val="00937F6E"/>
    <w:rsid w:val="00945F29"/>
    <w:rsid w:val="009D5C7E"/>
    <w:rsid w:val="00A442FB"/>
    <w:rsid w:val="00A54446"/>
    <w:rsid w:val="00AB5291"/>
    <w:rsid w:val="00BA3EAE"/>
    <w:rsid w:val="00C6046C"/>
    <w:rsid w:val="00C70023"/>
    <w:rsid w:val="00CB4523"/>
    <w:rsid w:val="00CD2BD6"/>
    <w:rsid w:val="00D02AE6"/>
    <w:rsid w:val="00D04CD5"/>
    <w:rsid w:val="00D10580"/>
    <w:rsid w:val="00DE17D2"/>
    <w:rsid w:val="00E711E7"/>
    <w:rsid w:val="00E730D0"/>
    <w:rsid w:val="00F01AAA"/>
    <w:rsid w:val="00F43697"/>
    <w:rsid w:val="00F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4D24"/>
  <w15:chartTrackingRefBased/>
  <w15:docId w15:val="{45843858-FC95-4AF6-B9DB-BCCD3362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691B7D"/>
    <w:pPr>
      <w:ind w:left="720"/>
      <w:contextualSpacing/>
    </w:pPr>
  </w:style>
  <w:style w:type="table" w:styleId="TableGrid">
    <w:name w:val="Table Grid"/>
    <w:basedOn w:val="TableNormal"/>
    <w:uiPriority w:val="39"/>
    <w:rsid w:val="0057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771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</cp:revision>
  <dcterms:created xsi:type="dcterms:W3CDTF">2023-01-23T05:54:00Z</dcterms:created>
  <dcterms:modified xsi:type="dcterms:W3CDTF">2023-02-02T05:52:00Z</dcterms:modified>
</cp:coreProperties>
</file>